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2"/>
        <w:gridCol w:w="7149"/>
      </w:tblGrid>
      <w:tr w:rsidR="003A422F" w:rsidRPr="008A0F6F" w14:paraId="616C05E8" w14:textId="77777777" w:rsidTr="003A422F">
        <w:trPr>
          <w:trHeight w:val="311"/>
        </w:trPr>
        <w:tc>
          <w:tcPr>
            <w:tcW w:w="1672" w:type="pct"/>
            <w:vAlign w:val="center"/>
          </w:tcPr>
          <w:p w14:paraId="597AF762" w14:textId="77777777" w:rsidR="003A422F" w:rsidRPr="008A0F6F" w:rsidRDefault="0088167F" w:rsidP="004321C8">
            <w:pPr>
              <w:spacing w:line="360" w:lineRule="auto"/>
              <w:rPr>
                <w:b/>
                <w:bCs/>
                <w:sz w:val="22"/>
                <w:szCs w:val="22"/>
              </w:rPr>
            </w:pPr>
            <w:r w:rsidRPr="008A0F6F">
              <w:rPr>
                <w:b/>
                <w:sz w:val="22"/>
                <w:szCs w:val="22"/>
              </w:rPr>
              <w:t>ÜNVANI /</w:t>
            </w:r>
            <w:r w:rsidR="008D65B9" w:rsidRPr="008A0F6F">
              <w:rPr>
                <w:b/>
                <w:sz w:val="22"/>
                <w:szCs w:val="22"/>
              </w:rPr>
              <w:t xml:space="preserve"> ADI SOYADI/</w:t>
            </w:r>
            <w:r w:rsidRPr="008A0F6F">
              <w:rPr>
                <w:b/>
                <w:sz w:val="22"/>
                <w:szCs w:val="22"/>
              </w:rPr>
              <w:t xml:space="preserve"> GÖREVİ</w:t>
            </w:r>
          </w:p>
        </w:tc>
        <w:tc>
          <w:tcPr>
            <w:tcW w:w="3328" w:type="pct"/>
            <w:shd w:val="clear" w:color="auto" w:fill="auto"/>
            <w:vAlign w:val="center"/>
          </w:tcPr>
          <w:p w14:paraId="5D715F90" w14:textId="77777777" w:rsidR="003A422F" w:rsidRPr="008A0F6F" w:rsidRDefault="003A422F" w:rsidP="005D145E">
            <w:pPr>
              <w:rPr>
                <w:sz w:val="22"/>
                <w:szCs w:val="22"/>
              </w:rPr>
            </w:pPr>
            <w:r w:rsidRPr="008A0F6F">
              <w:rPr>
                <w:b/>
                <w:sz w:val="22"/>
                <w:szCs w:val="22"/>
              </w:rPr>
              <w:t>:</w:t>
            </w:r>
            <w:r w:rsidR="004D1AFF" w:rsidRPr="008A0F6F">
              <w:rPr>
                <w:b/>
                <w:sz w:val="22"/>
                <w:szCs w:val="22"/>
              </w:rPr>
              <w:t xml:space="preserve"> </w:t>
            </w:r>
            <w:r w:rsidR="004D1AFF" w:rsidRPr="003D5E48">
              <w:rPr>
                <w:b/>
                <w:sz w:val="22"/>
                <w:szCs w:val="22"/>
              </w:rPr>
              <w:t>Bilgisayar İşletmeni</w:t>
            </w:r>
            <w:r w:rsidR="00E34F53" w:rsidRPr="003D5E48">
              <w:rPr>
                <w:b/>
                <w:sz w:val="22"/>
                <w:szCs w:val="22"/>
              </w:rPr>
              <w:t xml:space="preserve"> </w:t>
            </w:r>
            <w:r w:rsidR="005D145E">
              <w:rPr>
                <w:b/>
                <w:sz w:val="22"/>
                <w:szCs w:val="22"/>
              </w:rPr>
              <w:t>Murat AKGÜL</w:t>
            </w:r>
            <w:r w:rsidR="00E22952" w:rsidRPr="003D5E48">
              <w:rPr>
                <w:b/>
                <w:sz w:val="22"/>
                <w:szCs w:val="22"/>
              </w:rPr>
              <w:t xml:space="preserve"> </w:t>
            </w:r>
            <w:r w:rsidR="0088167F" w:rsidRPr="003D5E48">
              <w:rPr>
                <w:b/>
                <w:sz w:val="22"/>
                <w:szCs w:val="22"/>
              </w:rPr>
              <w:t xml:space="preserve">/ </w:t>
            </w:r>
            <w:r w:rsidR="005D145E">
              <w:rPr>
                <w:b/>
                <w:sz w:val="22"/>
                <w:szCs w:val="22"/>
              </w:rPr>
              <w:t>Taşınır Kayıt Kontrol Yetkilisi</w:t>
            </w:r>
          </w:p>
        </w:tc>
      </w:tr>
      <w:tr w:rsidR="003A422F" w:rsidRPr="008A0F6F" w14:paraId="3A673187" w14:textId="77777777" w:rsidTr="003A422F">
        <w:trPr>
          <w:trHeight w:val="339"/>
        </w:trPr>
        <w:tc>
          <w:tcPr>
            <w:tcW w:w="1672" w:type="pct"/>
            <w:tcBorders>
              <w:bottom w:val="single" w:sz="4" w:space="0" w:color="auto"/>
            </w:tcBorders>
            <w:vAlign w:val="center"/>
          </w:tcPr>
          <w:p w14:paraId="082B7305" w14:textId="77777777" w:rsidR="003A422F" w:rsidRPr="008A0F6F" w:rsidRDefault="0088167F" w:rsidP="004321C8">
            <w:pPr>
              <w:spacing w:line="360" w:lineRule="auto"/>
              <w:rPr>
                <w:b/>
                <w:sz w:val="22"/>
                <w:szCs w:val="22"/>
              </w:rPr>
            </w:pPr>
            <w:r w:rsidRPr="008A0F6F">
              <w:rPr>
                <w:b/>
                <w:sz w:val="22"/>
                <w:szCs w:val="22"/>
              </w:rPr>
              <w:t>SORUMLULUK ALANI</w:t>
            </w:r>
          </w:p>
        </w:tc>
        <w:tc>
          <w:tcPr>
            <w:tcW w:w="3328" w:type="pct"/>
            <w:shd w:val="clear" w:color="auto" w:fill="auto"/>
            <w:vAlign w:val="center"/>
          </w:tcPr>
          <w:p w14:paraId="05E84336" w14:textId="77777777" w:rsidR="003A422F" w:rsidRPr="008A0F6F" w:rsidRDefault="003A422F" w:rsidP="004D1AFF">
            <w:pPr>
              <w:rPr>
                <w:sz w:val="22"/>
                <w:szCs w:val="22"/>
              </w:rPr>
            </w:pPr>
            <w:r w:rsidRPr="008A0F6F">
              <w:rPr>
                <w:b/>
                <w:sz w:val="22"/>
                <w:szCs w:val="22"/>
              </w:rPr>
              <w:t>:</w:t>
            </w:r>
            <w:r w:rsidRPr="003959D1">
              <w:rPr>
                <w:sz w:val="22"/>
                <w:szCs w:val="22"/>
              </w:rPr>
              <w:t xml:space="preserve"> </w:t>
            </w:r>
            <w:r w:rsidR="003959D1" w:rsidRPr="003959D1">
              <w:rPr>
                <w:sz w:val="22"/>
                <w:szCs w:val="22"/>
              </w:rPr>
              <w:t>İşletme</w:t>
            </w:r>
            <w:r w:rsidR="0088167F" w:rsidRPr="008A0F6F">
              <w:rPr>
                <w:sz w:val="22"/>
                <w:szCs w:val="22"/>
              </w:rPr>
              <w:t xml:space="preserve"> Fakültesi Dekanlığı</w:t>
            </w:r>
          </w:p>
        </w:tc>
      </w:tr>
      <w:tr w:rsidR="003A422F" w:rsidRPr="008A0F6F" w14:paraId="6E042FD6" w14:textId="77777777" w:rsidTr="003A422F">
        <w:trPr>
          <w:trHeight w:val="238"/>
        </w:trPr>
        <w:tc>
          <w:tcPr>
            <w:tcW w:w="1672" w:type="pct"/>
            <w:tcBorders>
              <w:top w:val="single" w:sz="4" w:space="0" w:color="auto"/>
            </w:tcBorders>
            <w:vAlign w:val="center"/>
          </w:tcPr>
          <w:p w14:paraId="23E3E9C0" w14:textId="77777777" w:rsidR="003A422F" w:rsidRPr="008A0F6F" w:rsidRDefault="0088167F" w:rsidP="0088167F">
            <w:pPr>
              <w:spacing w:line="360" w:lineRule="auto"/>
              <w:rPr>
                <w:b/>
                <w:sz w:val="22"/>
                <w:szCs w:val="22"/>
              </w:rPr>
            </w:pPr>
            <w:r w:rsidRPr="008A0F6F">
              <w:rPr>
                <w:b/>
                <w:sz w:val="22"/>
                <w:szCs w:val="22"/>
              </w:rPr>
              <w:t>ORGANİZASYONDAKİ YERİ</w:t>
            </w:r>
            <w:r w:rsidR="003A422F" w:rsidRPr="008A0F6F">
              <w:rPr>
                <w:b/>
                <w:sz w:val="22"/>
                <w:szCs w:val="22"/>
              </w:rPr>
              <w:t xml:space="preserve"> </w:t>
            </w:r>
          </w:p>
        </w:tc>
        <w:tc>
          <w:tcPr>
            <w:tcW w:w="3328" w:type="pct"/>
            <w:shd w:val="clear" w:color="auto" w:fill="auto"/>
            <w:vAlign w:val="center"/>
          </w:tcPr>
          <w:p w14:paraId="798B3F31" w14:textId="77777777" w:rsidR="003A422F" w:rsidRPr="008A0F6F" w:rsidRDefault="004321C8" w:rsidP="0088167F">
            <w:pPr>
              <w:rPr>
                <w:b/>
                <w:sz w:val="22"/>
                <w:szCs w:val="22"/>
              </w:rPr>
            </w:pPr>
            <w:r w:rsidRPr="008A0F6F">
              <w:rPr>
                <w:b/>
                <w:sz w:val="22"/>
                <w:szCs w:val="22"/>
              </w:rPr>
              <w:t xml:space="preserve">: </w:t>
            </w:r>
            <w:r w:rsidR="0088167F" w:rsidRPr="008A0F6F">
              <w:rPr>
                <w:sz w:val="22"/>
                <w:szCs w:val="22"/>
              </w:rPr>
              <w:t>Dekan, Dekan Yardımcıları ve Fakülte Sekreterine karşı sorumludur.</w:t>
            </w:r>
          </w:p>
        </w:tc>
      </w:tr>
      <w:tr w:rsidR="003A422F" w:rsidRPr="008A0F6F" w14:paraId="6953300F" w14:textId="77777777" w:rsidTr="003A422F">
        <w:trPr>
          <w:trHeight w:val="195"/>
        </w:trPr>
        <w:tc>
          <w:tcPr>
            <w:tcW w:w="1672" w:type="pct"/>
            <w:vAlign w:val="center"/>
          </w:tcPr>
          <w:p w14:paraId="31AC1A75" w14:textId="77777777" w:rsidR="003A422F" w:rsidRPr="008A0F6F" w:rsidRDefault="0088167F" w:rsidP="004321C8">
            <w:pPr>
              <w:spacing w:line="360" w:lineRule="auto"/>
              <w:rPr>
                <w:b/>
                <w:sz w:val="22"/>
                <w:szCs w:val="22"/>
              </w:rPr>
            </w:pPr>
            <w:r w:rsidRPr="008A0F6F">
              <w:rPr>
                <w:b/>
                <w:sz w:val="22"/>
                <w:szCs w:val="22"/>
              </w:rPr>
              <w:t>VEKİLİ</w:t>
            </w:r>
          </w:p>
        </w:tc>
        <w:tc>
          <w:tcPr>
            <w:tcW w:w="3328" w:type="pct"/>
            <w:shd w:val="clear" w:color="auto" w:fill="auto"/>
            <w:vAlign w:val="center"/>
          </w:tcPr>
          <w:p w14:paraId="327FBBC5" w14:textId="77777777" w:rsidR="008842E0" w:rsidRPr="008A0F6F" w:rsidRDefault="004321C8" w:rsidP="005D145E">
            <w:pPr>
              <w:rPr>
                <w:sz w:val="22"/>
                <w:szCs w:val="22"/>
              </w:rPr>
            </w:pPr>
            <w:r w:rsidRPr="008A0F6F">
              <w:rPr>
                <w:b/>
                <w:sz w:val="22"/>
                <w:szCs w:val="22"/>
              </w:rPr>
              <w:t>:</w:t>
            </w:r>
            <w:r w:rsidR="00156A96">
              <w:rPr>
                <w:b/>
                <w:sz w:val="22"/>
                <w:szCs w:val="22"/>
              </w:rPr>
              <w:t xml:space="preserve"> </w:t>
            </w:r>
            <w:r w:rsidR="00FC4E9A">
              <w:rPr>
                <w:bCs/>
                <w:sz w:val="22"/>
                <w:szCs w:val="22"/>
              </w:rPr>
              <w:t xml:space="preserve">Bilgisayar İşletmeni </w:t>
            </w:r>
            <w:r w:rsidR="005D145E">
              <w:rPr>
                <w:bCs/>
                <w:sz w:val="22"/>
                <w:szCs w:val="22"/>
              </w:rPr>
              <w:t>İlknur GÜMÜŞ KAYACIK</w:t>
            </w:r>
          </w:p>
        </w:tc>
      </w:tr>
    </w:tbl>
    <w:p w14:paraId="376791D5" w14:textId="77777777" w:rsidR="005C1A69" w:rsidRPr="008A0F6F" w:rsidRDefault="005C1A69">
      <w:pPr>
        <w:rPr>
          <w:b/>
          <w:sz w:val="22"/>
          <w:szCs w:val="22"/>
        </w:rPr>
      </w:pPr>
    </w:p>
    <w:tbl>
      <w:tblPr>
        <w:tblW w:w="503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39"/>
      </w:tblGrid>
      <w:tr w:rsidR="006735A6" w:rsidRPr="008A0F6F" w14:paraId="0DE40321" w14:textId="77777777" w:rsidTr="000334FC">
        <w:trPr>
          <w:trHeight w:val="8205"/>
        </w:trPr>
        <w:tc>
          <w:tcPr>
            <w:tcW w:w="5000" w:type="pct"/>
            <w:tcBorders>
              <w:top w:val="double" w:sz="4" w:space="0" w:color="auto"/>
              <w:bottom w:val="double" w:sz="4" w:space="0" w:color="auto"/>
            </w:tcBorders>
          </w:tcPr>
          <w:p w14:paraId="1B525ED0" w14:textId="77777777" w:rsidR="00422E10" w:rsidRPr="008A0F6F" w:rsidRDefault="00422E10" w:rsidP="0088167F">
            <w:pPr>
              <w:autoSpaceDE w:val="0"/>
              <w:autoSpaceDN w:val="0"/>
              <w:adjustRightInd w:val="0"/>
              <w:jc w:val="both"/>
              <w:rPr>
                <w:b/>
                <w:sz w:val="22"/>
                <w:szCs w:val="22"/>
              </w:rPr>
            </w:pPr>
          </w:p>
          <w:p w14:paraId="420C2183" w14:textId="77777777" w:rsidR="0088167F" w:rsidRDefault="00422E10" w:rsidP="0088167F">
            <w:pPr>
              <w:autoSpaceDE w:val="0"/>
              <w:autoSpaceDN w:val="0"/>
              <w:adjustRightInd w:val="0"/>
              <w:jc w:val="both"/>
              <w:rPr>
                <w:b/>
                <w:sz w:val="22"/>
                <w:szCs w:val="22"/>
              </w:rPr>
            </w:pPr>
            <w:r w:rsidRPr="008A0F6F">
              <w:rPr>
                <w:b/>
                <w:sz w:val="22"/>
                <w:szCs w:val="22"/>
              </w:rPr>
              <w:t>GÖREV VE YETKİLERİ:</w:t>
            </w:r>
          </w:p>
          <w:p w14:paraId="666E7129" w14:textId="77777777" w:rsidR="00073A66" w:rsidRDefault="00073A66" w:rsidP="0088167F">
            <w:pPr>
              <w:autoSpaceDE w:val="0"/>
              <w:autoSpaceDN w:val="0"/>
              <w:adjustRightInd w:val="0"/>
              <w:jc w:val="both"/>
              <w:rPr>
                <w:b/>
                <w:sz w:val="22"/>
                <w:szCs w:val="22"/>
              </w:rPr>
            </w:pPr>
          </w:p>
          <w:p w14:paraId="35F8122E" w14:textId="77777777" w:rsidR="00073A66" w:rsidRDefault="00073A66" w:rsidP="00A87DCC">
            <w:pPr>
              <w:numPr>
                <w:ilvl w:val="0"/>
                <w:numId w:val="24"/>
              </w:numPr>
              <w:tabs>
                <w:tab w:val="left" w:pos="743"/>
              </w:tabs>
              <w:jc w:val="both"/>
              <w:rPr>
                <w:sz w:val="22"/>
                <w:szCs w:val="22"/>
              </w:rPr>
            </w:pPr>
            <w:r w:rsidRPr="00D94430">
              <w:rPr>
                <w:sz w:val="22"/>
                <w:szCs w:val="22"/>
              </w:rPr>
              <w:t>Hizmetlerin daha etkin ve verimli bir şekilde yürütülmesine yönelik yöntemler araştırmak, araştırma sonuçlarına göre yapılması gerekli görülen değişikliklere ilişkin Fakülte Sekreteri ile iş</w:t>
            </w:r>
            <w:r w:rsidR="00494E2C">
              <w:rPr>
                <w:sz w:val="22"/>
                <w:szCs w:val="22"/>
              </w:rPr>
              <w:t xml:space="preserve"> </w:t>
            </w:r>
            <w:r w:rsidRPr="00D94430">
              <w:rPr>
                <w:sz w:val="22"/>
                <w:szCs w:val="22"/>
              </w:rPr>
              <w:t>birliği içinde bulunmak,</w:t>
            </w:r>
          </w:p>
          <w:p w14:paraId="08DE31DA" w14:textId="77777777" w:rsidR="00073A66" w:rsidRDefault="00073A66" w:rsidP="00A87DCC">
            <w:pPr>
              <w:numPr>
                <w:ilvl w:val="0"/>
                <w:numId w:val="24"/>
              </w:numPr>
              <w:autoSpaceDE w:val="0"/>
              <w:autoSpaceDN w:val="0"/>
              <w:adjustRightInd w:val="0"/>
              <w:jc w:val="both"/>
              <w:rPr>
                <w:sz w:val="22"/>
                <w:szCs w:val="22"/>
              </w:rPr>
            </w:pPr>
            <w:r>
              <w:rPr>
                <w:sz w:val="22"/>
                <w:szCs w:val="22"/>
              </w:rPr>
              <w:t>Satın a</w:t>
            </w:r>
            <w:r w:rsidRPr="00333BBE">
              <w:rPr>
                <w:sz w:val="22"/>
                <w:szCs w:val="22"/>
              </w:rPr>
              <w:t xml:space="preserve">lınan </w:t>
            </w:r>
            <w:r>
              <w:rPr>
                <w:sz w:val="22"/>
                <w:szCs w:val="22"/>
              </w:rPr>
              <w:t>tüketim ve demirbaş malzemelerini kayıt altına, depo durumları,</w:t>
            </w:r>
            <w:r w:rsidRPr="00333BBE">
              <w:rPr>
                <w:sz w:val="22"/>
                <w:szCs w:val="22"/>
              </w:rPr>
              <w:t xml:space="preserve"> </w:t>
            </w:r>
            <w:r>
              <w:rPr>
                <w:sz w:val="22"/>
                <w:szCs w:val="22"/>
              </w:rPr>
              <w:t xml:space="preserve">tüketim, devir, hurdaya </w:t>
            </w:r>
            <w:r w:rsidRPr="00333BBE">
              <w:rPr>
                <w:sz w:val="22"/>
                <w:szCs w:val="22"/>
              </w:rPr>
              <w:t>ayırma, hibe ve satın almadan doğan işlemler ve takibini yapmak,</w:t>
            </w:r>
          </w:p>
          <w:p w14:paraId="4F2B2214" w14:textId="77777777" w:rsidR="00073A66" w:rsidRPr="00BD54FE" w:rsidRDefault="00073A66" w:rsidP="00A87DCC">
            <w:pPr>
              <w:pStyle w:val="NormalWeb"/>
              <w:numPr>
                <w:ilvl w:val="0"/>
                <w:numId w:val="24"/>
              </w:numPr>
              <w:jc w:val="both"/>
              <w:rPr>
                <w:sz w:val="22"/>
                <w:szCs w:val="22"/>
              </w:rPr>
            </w:pPr>
            <w:r>
              <w:rPr>
                <w:sz w:val="22"/>
                <w:szCs w:val="22"/>
              </w:rPr>
              <w:t>Vekaleten görev yürüttüğü bölümün her türlü iş ve işlemlerini yapmak,</w:t>
            </w:r>
          </w:p>
          <w:p w14:paraId="44C747B6" w14:textId="77777777" w:rsidR="00073A66" w:rsidRPr="00333BBE" w:rsidRDefault="00073A66" w:rsidP="00A87DCC">
            <w:pPr>
              <w:numPr>
                <w:ilvl w:val="0"/>
                <w:numId w:val="24"/>
              </w:numPr>
              <w:autoSpaceDE w:val="0"/>
              <w:autoSpaceDN w:val="0"/>
              <w:adjustRightInd w:val="0"/>
              <w:jc w:val="both"/>
              <w:rPr>
                <w:sz w:val="22"/>
                <w:szCs w:val="22"/>
              </w:rPr>
            </w:pPr>
            <w:r w:rsidRPr="00333BBE">
              <w:rPr>
                <w:sz w:val="22"/>
                <w:szCs w:val="22"/>
              </w:rPr>
              <w:t>Bütçe takip ve uygulamaları işlemlerini yürütmek,</w:t>
            </w:r>
          </w:p>
          <w:p w14:paraId="2C16E0EB" w14:textId="77777777" w:rsidR="00073A66" w:rsidRPr="00333BBE" w:rsidRDefault="00073A66" w:rsidP="00A87DCC">
            <w:pPr>
              <w:numPr>
                <w:ilvl w:val="0"/>
                <w:numId w:val="24"/>
              </w:numPr>
              <w:autoSpaceDE w:val="0"/>
              <w:autoSpaceDN w:val="0"/>
              <w:adjustRightInd w:val="0"/>
              <w:jc w:val="both"/>
              <w:rPr>
                <w:sz w:val="22"/>
                <w:szCs w:val="22"/>
              </w:rPr>
            </w:pPr>
            <w:r w:rsidRPr="00333BBE">
              <w:rPr>
                <w:sz w:val="22"/>
                <w:szCs w:val="22"/>
              </w:rPr>
              <w:t>Taşınır ile ilgili yazışmaları yapmak,</w:t>
            </w:r>
            <w:r>
              <w:rPr>
                <w:sz w:val="22"/>
                <w:szCs w:val="22"/>
              </w:rPr>
              <w:t xml:space="preserve"> Taşınırların yıl sonu işlemlerini yaparak sayım cetvellerini düzenleyerek ilgili birimlere iletilmesi işlemlerini yürütmek,</w:t>
            </w:r>
          </w:p>
          <w:p w14:paraId="04BF5C02" w14:textId="77777777" w:rsidR="00073A66" w:rsidRPr="00137004" w:rsidRDefault="00073A66" w:rsidP="00A87DCC">
            <w:pPr>
              <w:numPr>
                <w:ilvl w:val="0"/>
                <w:numId w:val="24"/>
              </w:numPr>
              <w:autoSpaceDE w:val="0"/>
              <w:autoSpaceDN w:val="0"/>
              <w:adjustRightInd w:val="0"/>
              <w:spacing w:line="276" w:lineRule="auto"/>
              <w:jc w:val="both"/>
              <w:rPr>
                <w:sz w:val="22"/>
                <w:szCs w:val="22"/>
              </w:rPr>
            </w:pPr>
            <w:r w:rsidRPr="00333BBE">
              <w:rPr>
                <w:sz w:val="22"/>
                <w:szCs w:val="22"/>
              </w:rPr>
              <w:t>Taşınır Kayıt Yöntem Sistemi</w:t>
            </w:r>
            <w:r>
              <w:rPr>
                <w:sz w:val="22"/>
                <w:szCs w:val="22"/>
              </w:rPr>
              <w:t>’n</w:t>
            </w:r>
            <w:r w:rsidRPr="00333BBE">
              <w:rPr>
                <w:sz w:val="22"/>
                <w:szCs w:val="22"/>
              </w:rPr>
              <w:t>de yapılan işlemleri harcama birimine göndermek ve bu alanda mali işler ile ortak çalışma yapmak</w:t>
            </w:r>
            <w:r>
              <w:rPr>
                <w:sz w:val="22"/>
                <w:szCs w:val="22"/>
              </w:rPr>
              <w:t>,</w:t>
            </w:r>
            <w:r w:rsidRPr="00941E5F">
              <w:rPr>
                <w:color w:val="000000"/>
                <w:sz w:val="22"/>
                <w:szCs w:val="22"/>
              </w:rPr>
              <w:t xml:space="preserve"> </w:t>
            </w:r>
          </w:p>
          <w:p w14:paraId="3C397AE4" w14:textId="77777777" w:rsidR="00073A66" w:rsidRDefault="00073A66" w:rsidP="00A87DCC">
            <w:pPr>
              <w:numPr>
                <w:ilvl w:val="0"/>
                <w:numId w:val="24"/>
              </w:numPr>
              <w:autoSpaceDE w:val="0"/>
              <w:autoSpaceDN w:val="0"/>
              <w:adjustRightInd w:val="0"/>
              <w:spacing w:line="276" w:lineRule="auto"/>
              <w:jc w:val="both"/>
              <w:rPr>
                <w:color w:val="000000"/>
                <w:sz w:val="22"/>
                <w:szCs w:val="22"/>
              </w:rPr>
            </w:pPr>
            <w:r>
              <w:rPr>
                <w:color w:val="000000"/>
                <w:sz w:val="22"/>
                <w:szCs w:val="22"/>
              </w:rPr>
              <w:t>Taşınırlar</w:t>
            </w:r>
            <w:r w:rsidRPr="00941E5F">
              <w:rPr>
                <w:color w:val="000000"/>
                <w:sz w:val="22"/>
                <w:szCs w:val="22"/>
              </w:rPr>
              <w:t>dan muayene ve kabulü yapılanları cins</w:t>
            </w:r>
            <w:r>
              <w:rPr>
                <w:color w:val="000000"/>
                <w:sz w:val="22"/>
                <w:szCs w:val="22"/>
              </w:rPr>
              <w:t xml:space="preserve"> ve niteliklerine göre sayarak, </w:t>
            </w:r>
            <w:r w:rsidRPr="00941E5F">
              <w:rPr>
                <w:color w:val="000000"/>
                <w:sz w:val="22"/>
                <w:szCs w:val="22"/>
              </w:rPr>
              <w:t>tartarak, ölçerek teslim almak, doğrudan tüketilmeyen ve kullanıma verilmeyen taşınırları sorumluluğundaki ambarlarda muhafaza etmek,</w:t>
            </w:r>
            <w:r w:rsidRPr="005E0F3F">
              <w:rPr>
                <w:color w:val="000000"/>
                <w:sz w:val="22"/>
                <w:szCs w:val="22"/>
              </w:rPr>
              <w:t xml:space="preserve"> Tüketime veya kullanıma verilmesi uygun görülen taşınırları ilgililere teslim etmek,</w:t>
            </w:r>
          </w:p>
          <w:p w14:paraId="042C3F38" w14:textId="77777777" w:rsidR="00073A66" w:rsidRPr="00137004" w:rsidRDefault="00073A66" w:rsidP="00A87DCC">
            <w:pPr>
              <w:numPr>
                <w:ilvl w:val="0"/>
                <w:numId w:val="24"/>
              </w:numPr>
              <w:autoSpaceDE w:val="0"/>
              <w:autoSpaceDN w:val="0"/>
              <w:adjustRightInd w:val="0"/>
              <w:spacing w:line="276" w:lineRule="auto"/>
              <w:jc w:val="both"/>
              <w:rPr>
                <w:sz w:val="22"/>
                <w:szCs w:val="22"/>
              </w:rPr>
            </w:pPr>
            <w:r w:rsidRPr="005E0F3F">
              <w:rPr>
                <w:color w:val="000000"/>
                <w:sz w:val="22"/>
                <w:szCs w:val="22"/>
              </w:rPr>
              <w:t>Muayene ve kabul işlemi hemen yapılamayan taşınırları kontrol ederek teslim almak, bunların kesin kabulü yapılmadan kullanıma verilmesini önlemek</w:t>
            </w:r>
            <w:r>
              <w:rPr>
                <w:color w:val="000000"/>
                <w:sz w:val="22"/>
                <w:szCs w:val="22"/>
              </w:rPr>
              <w:t>,</w:t>
            </w:r>
          </w:p>
          <w:p w14:paraId="3081F846" w14:textId="77777777" w:rsidR="00073A66" w:rsidRPr="00137004" w:rsidRDefault="00073A66" w:rsidP="00A87DCC">
            <w:pPr>
              <w:numPr>
                <w:ilvl w:val="0"/>
                <w:numId w:val="24"/>
              </w:numPr>
              <w:autoSpaceDE w:val="0"/>
              <w:autoSpaceDN w:val="0"/>
              <w:adjustRightInd w:val="0"/>
              <w:spacing w:line="276" w:lineRule="auto"/>
              <w:jc w:val="both"/>
              <w:rPr>
                <w:sz w:val="22"/>
                <w:szCs w:val="22"/>
              </w:rPr>
            </w:pPr>
            <w:r w:rsidRPr="005E0F3F">
              <w:rPr>
                <w:color w:val="000000"/>
                <w:sz w:val="22"/>
                <w:szCs w:val="22"/>
              </w:rPr>
              <w:t>Taşınırların giriş ve çıkışına ilişkin kayıtları tutmak, bunlara ilişkin belge ve cetvelleri düzenlemek ve taşınır yönetim hesap cetvellerini konsolide görevlisine göndermek,</w:t>
            </w:r>
          </w:p>
          <w:p w14:paraId="051E605D" w14:textId="77777777" w:rsidR="00073A66" w:rsidRDefault="00073A66" w:rsidP="00A87DCC">
            <w:pPr>
              <w:numPr>
                <w:ilvl w:val="0"/>
                <w:numId w:val="24"/>
              </w:numPr>
              <w:autoSpaceDE w:val="0"/>
              <w:autoSpaceDN w:val="0"/>
              <w:adjustRightInd w:val="0"/>
              <w:spacing w:line="276" w:lineRule="auto"/>
              <w:jc w:val="both"/>
              <w:rPr>
                <w:color w:val="000000"/>
                <w:sz w:val="22"/>
                <w:szCs w:val="22"/>
              </w:rPr>
            </w:pPr>
            <w:r w:rsidRPr="005B5330">
              <w:rPr>
                <w:color w:val="000000"/>
                <w:sz w:val="22"/>
                <w:szCs w:val="22"/>
              </w:rPr>
              <w:t>Taşınırların yangına, ıslanmaya, bozulmaya, çalınmaya ve benzeri tehlikelere karşı korunması için gerekli tedbirleri almak ve alınmasını sağlamak,</w:t>
            </w:r>
          </w:p>
          <w:p w14:paraId="79637579" w14:textId="77777777" w:rsidR="00073A66" w:rsidRPr="005B5330" w:rsidRDefault="00073A66" w:rsidP="00A87DCC">
            <w:pPr>
              <w:numPr>
                <w:ilvl w:val="0"/>
                <w:numId w:val="24"/>
              </w:numPr>
              <w:autoSpaceDE w:val="0"/>
              <w:autoSpaceDN w:val="0"/>
              <w:adjustRightInd w:val="0"/>
              <w:spacing w:line="276" w:lineRule="auto"/>
              <w:jc w:val="both"/>
              <w:rPr>
                <w:color w:val="000000"/>
                <w:sz w:val="22"/>
                <w:szCs w:val="22"/>
              </w:rPr>
            </w:pPr>
            <w:r w:rsidRPr="005B5330">
              <w:rPr>
                <w:color w:val="000000"/>
                <w:sz w:val="22"/>
                <w:szCs w:val="22"/>
              </w:rPr>
              <w:t>Ambar sayımını ve stok kontrolünü yapmak, harcama yetkilisince belirlenen asgarî stok seviyesinin altına düşen taşınırları harcama yetkilisine bildirmek,</w:t>
            </w:r>
          </w:p>
          <w:p w14:paraId="779E8ACE" w14:textId="77777777" w:rsidR="00073A66" w:rsidRPr="00A87DCC" w:rsidRDefault="00073A66" w:rsidP="00A87DCC">
            <w:pPr>
              <w:numPr>
                <w:ilvl w:val="0"/>
                <w:numId w:val="24"/>
              </w:numPr>
              <w:autoSpaceDE w:val="0"/>
              <w:autoSpaceDN w:val="0"/>
              <w:adjustRightInd w:val="0"/>
              <w:spacing w:line="276" w:lineRule="auto"/>
              <w:jc w:val="both"/>
              <w:rPr>
                <w:sz w:val="22"/>
                <w:szCs w:val="22"/>
              </w:rPr>
            </w:pPr>
            <w:r w:rsidRPr="005B5330">
              <w:rPr>
                <w:color w:val="000000"/>
                <w:sz w:val="22"/>
                <w:szCs w:val="22"/>
              </w:rPr>
              <w:t>Harcama biriminin malzeme ihtiyaç planlamasının yapılmasına yardımcı olmak ve Kayıtlarını tuttuğu taşınırların yönetim hesabını hazırlamak ve harcama yetkilisine sunma görevlerini yürütür,</w:t>
            </w:r>
          </w:p>
          <w:p w14:paraId="183FF7C0" w14:textId="77777777" w:rsidR="00A87DCC" w:rsidRDefault="00A87DCC" w:rsidP="00A87DCC">
            <w:pPr>
              <w:numPr>
                <w:ilvl w:val="0"/>
                <w:numId w:val="24"/>
              </w:numPr>
              <w:autoSpaceDE w:val="0"/>
              <w:autoSpaceDN w:val="0"/>
              <w:adjustRightInd w:val="0"/>
              <w:jc w:val="both"/>
              <w:rPr>
                <w:sz w:val="22"/>
                <w:szCs w:val="22"/>
              </w:rPr>
            </w:pPr>
            <w:r>
              <w:rPr>
                <w:sz w:val="22"/>
                <w:szCs w:val="22"/>
              </w:rPr>
              <w:t xml:space="preserve">Fakülte binası ve çalışma alanlarıyla dersliklerin temizlik işlerini koordine </w:t>
            </w:r>
            <w:proofErr w:type="spellStart"/>
            <w:r>
              <w:rPr>
                <w:sz w:val="22"/>
                <w:szCs w:val="22"/>
              </w:rPr>
              <w:t>etmek,görevlilerin</w:t>
            </w:r>
            <w:proofErr w:type="spellEnd"/>
            <w:r>
              <w:rPr>
                <w:sz w:val="22"/>
                <w:szCs w:val="22"/>
              </w:rPr>
              <w:t xml:space="preserve"> denetimini yapmak,</w:t>
            </w:r>
          </w:p>
          <w:p w14:paraId="69103E6A" w14:textId="77777777" w:rsidR="00A87DCC" w:rsidRDefault="00A87DCC" w:rsidP="00A87DCC">
            <w:pPr>
              <w:numPr>
                <w:ilvl w:val="0"/>
                <w:numId w:val="24"/>
              </w:numPr>
              <w:autoSpaceDE w:val="0"/>
              <w:autoSpaceDN w:val="0"/>
              <w:adjustRightInd w:val="0"/>
              <w:jc w:val="both"/>
              <w:rPr>
                <w:sz w:val="22"/>
                <w:szCs w:val="22"/>
              </w:rPr>
            </w:pPr>
            <w:r>
              <w:rPr>
                <w:sz w:val="22"/>
                <w:szCs w:val="22"/>
              </w:rPr>
              <w:t>Eğitim Öğretim faaliyetlerinde ve bina içinde ihtiyaç duyulan eksik malzemelerin takibi ve teminini sağlamak,</w:t>
            </w:r>
          </w:p>
          <w:p w14:paraId="2F375528" w14:textId="77777777" w:rsidR="00A87DCC" w:rsidRPr="004861B2" w:rsidRDefault="00A87DCC" w:rsidP="00A87DCC">
            <w:pPr>
              <w:numPr>
                <w:ilvl w:val="0"/>
                <w:numId w:val="24"/>
              </w:numPr>
              <w:autoSpaceDE w:val="0"/>
              <w:autoSpaceDN w:val="0"/>
              <w:adjustRightInd w:val="0"/>
              <w:spacing w:line="276" w:lineRule="auto"/>
              <w:jc w:val="both"/>
              <w:rPr>
                <w:sz w:val="22"/>
                <w:szCs w:val="22"/>
              </w:rPr>
            </w:pPr>
            <w:r w:rsidRPr="004861B2">
              <w:rPr>
                <w:sz w:val="22"/>
                <w:szCs w:val="22"/>
              </w:rPr>
              <w:t>Fakültemiz bünyesinde yer alan tüm odaların telefon numaralarının rehberde güncel olmasını sağlamak, kapı isimliklerinin ve ders çizelgelerinin asılacağı çerçeveyi hazır bulundurmak,</w:t>
            </w:r>
          </w:p>
          <w:p w14:paraId="78CAA18A" w14:textId="77777777" w:rsidR="00073A66" w:rsidRPr="00360112" w:rsidRDefault="00073A66" w:rsidP="00360112">
            <w:pPr>
              <w:autoSpaceDE w:val="0"/>
              <w:autoSpaceDN w:val="0"/>
              <w:adjustRightInd w:val="0"/>
              <w:jc w:val="both"/>
              <w:rPr>
                <w:sz w:val="22"/>
                <w:szCs w:val="22"/>
              </w:rPr>
            </w:pPr>
          </w:p>
          <w:tbl>
            <w:tblPr>
              <w:tblpPr w:leftFromText="141" w:rightFromText="141" w:vertAnchor="text" w:horzAnchor="margin" w:tblpY="9"/>
              <w:tblOverlap w:val="never"/>
              <w:tblW w:w="10333"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10333"/>
            </w:tblGrid>
            <w:tr w:rsidR="00F87806" w:rsidRPr="008A0F6F" w14:paraId="73F91894" w14:textId="77777777" w:rsidTr="00F87806">
              <w:trPr>
                <w:trHeight w:val="1694"/>
              </w:trPr>
              <w:tc>
                <w:tcPr>
                  <w:tcW w:w="5000" w:type="pct"/>
                  <w:tcBorders>
                    <w:top w:val="nil"/>
                    <w:left w:val="nil"/>
                    <w:bottom w:val="nil"/>
                    <w:right w:val="nil"/>
                  </w:tcBorders>
                  <w:vAlign w:val="center"/>
                </w:tcPr>
                <w:p w14:paraId="10A42C50" w14:textId="77777777" w:rsidR="00073A66" w:rsidRPr="00073A66" w:rsidRDefault="00073A66" w:rsidP="00073A66">
                  <w:pPr>
                    <w:numPr>
                      <w:ilvl w:val="0"/>
                      <w:numId w:val="24"/>
                    </w:numPr>
                    <w:autoSpaceDE w:val="0"/>
                    <w:autoSpaceDN w:val="0"/>
                    <w:adjustRightInd w:val="0"/>
                    <w:spacing w:line="276" w:lineRule="auto"/>
                    <w:jc w:val="both"/>
                    <w:rPr>
                      <w:sz w:val="22"/>
                      <w:szCs w:val="22"/>
                    </w:rPr>
                  </w:pPr>
                  <w:r w:rsidRPr="005B5330">
                    <w:rPr>
                      <w:color w:val="000000"/>
                      <w:sz w:val="22"/>
                      <w:szCs w:val="22"/>
                    </w:rPr>
                    <w:lastRenderedPageBreak/>
                    <w:t>Çalışma ortamında iş sağlığı ve güvenliği ile ilgili hususlara dikkat etmek, mevcut elektrikli aletlerde gerekli kontrolleri yapmak, kapı-pencerelerin mesai saatleri dışında kapalı tutulmasını sağlamak,</w:t>
                  </w:r>
                </w:p>
                <w:p w14:paraId="0544B23D" w14:textId="77777777" w:rsidR="00A758BA" w:rsidRPr="00A758BA" w:rsidRDefault="00A758BA" w:rsidP="00073A66">
                  <w:pPr>
                    <w:numPr>
                      <w:ilvl w:val="0"/>
                      <w:numId w:val="24"/>
                    </w:numPr>
                    <w:tabs>
                      <w:tab w:val="left" w:pos="743"/>
                    </w:tabs>
                    <w:jc w:val="both"/>
                    <w:rPr>
                      <w:sz w:val="22"/>
                      <w:szCs w:val="22"/>
                    </w:rPr>
                  </w:pPr>
                  <w:r w:rsidRPr="00A758BA">
                    <w:rPr>
                      <w:sz w:val="22"/>
                      <w:szCs w:val="22"/>
                    </w:rPr>
                    <w:t>Çalışma ortamında iş sağlığı ve güvenliği ile ilgili hususlara dikkat etmek, mevcut elektrikli aletlerde gerekli kontrolleri yapmak, kapı-pencerelerin mesai saatleri dışında kapalı tutulmasını sağlamak,</w:t>
                  </w:r>
                </w:p>
                <w:p w14:paraId="377671FA" w14:textId="77777777" w:rsidR="00A758BA" w:rsidRDefault="00A758BA" w:rsidP="00073A66">
                  <w:pPr>
                    <w:numPr>
                      <w:ilvl w:val="0"/>
                      <w:numId w:val="24"/>
                    </w:numPr>
                    <w:tabs>
                      <w:tab w:val="left" w:pos="743"/>
                    </w:tabs>
                    <w:jc w:val="both"/>
                    <w:rPr>
                      <w:sz w:val="22"/>
                      <w:szCs w:val="22"/>
                    </w:rPr>
                  </w:pPr>
                  <w:r w:rsidRPr="00A758BA">
                    <w:rPr>
                      <w:sz w:val="22"/>
                      <w:szCs w:val="22"/>
                    </w:rPr>
                    <w:t>Birimlere ya da kişilere ait her türlü bilgi ve belgeyi koruyarak, ilgisiz kişilerin eline geçmesini önlemek, İdarenin onayı olmadan malzeme, bilgi ve belge vermekten kaçınmak,</w:t>
                  </w:r>
                </w:p>
                <w:p w14:paraId="55FF56EA" w14:textId="77777777" w:rsidR="006D275F" w:rsidRDefault="006D275F" w:rsidP="00073A66">
                  <w:pPr>
                    <w:numPr>
                      <w:ilvl w:val="0"/>
                      <w:numId w:val="24"/>
                    </w:numPr>
                    <w:tabs>
                      <w:tab w:val="left" w:pos="743"/>
                    </w:tabs>
                    <w:jc w:val="both"/>
                    <w:rPr>
                      <w:sz w:val="22"/>
                      <w:szCs w:val="22"/>
                    </w:rPr>
                  </w:pPr>
                  <w:r>
                    <w:t>Görev alanıyla ilgili Fakülte dışına gidecek evrakları ilgili birime teslim etmek,</w:t>
                  </w:r>
                </w:p>
                <w:p w14:paraId="3FB639B5" w14:textId="77777777" w:rsidR="00494E2C" w:rsidRPr="00663F87" w:rsidRDefault="00494E2C" w:rsidP="00494E2C">
                  <w:pPr>
                    <w:numPr>
                      <w:ilvl w:val="0"/>
                      <w:numId w:val="24"/>
                    </w:numPr>
                    <w:tabs>
                      <w:tab w:val="left" w:pos="743"/>
                    </w:tabs>
                    <w:jc w:val="both"/>
                    <w:rPr>
                      <w:sz w:val="22"/>
                      <w:szCs w:val="22"/>
                    </w:rPr>
                  </w:pPr>
                  <w:r>
                    <w:t>Bağlı olduğu üst yönetici/yöneticileri tarafından verilen diğer iş ve işlemleri yapmak</w:t>
                  </w:r>
                  <w:r w:rsidR="00663F87">
                    <w:t>,</w:t>
                  </w:r>
                </w:p>
                <w:p w14:paraId="4CD0A168" w14:textId="77777777" w:rsidR="00663F87" w:rsidRPr="00663F87" w:rsidRDefault="00663F87" w:rsidP="00494E2C">
                  <w:pPr>
                    <w:numPr>
                      <w:ilvl w:val="0"/>
                      <w:numId w:val="24"/>
                    </w:numPr>
                    <w:tabs>
                      <w:tab w:val="left" w:pos="743"/>
                    </w:tabs>
                    <w:jc w:val="both"/>
                    <w:rPr>
                      <w:sz w:val="22"/>
                      <w:szCs w:val="22"/>
                    </w:rPr>
                  </w:pPr>
                  <w:r>
                    <w:t>Fakülteye ait fiziksel alanların kontrolünü yapmak,</w:t>
                  </w:r>
                </w:p>
                <w:p w14:paraId="7ACCE5A6" w14:textId="77777777" w:rsidR="00663F87" w:rsidRPr="00663F87" w:rsidRDefault="00663F87" w:rsidP="00494E2C">
                  <w:pPr>
                    <w:numPr>
                      <w:ilvl w:val="0"/>
                      <w:numId w:val="24"/>
                    </w:numPr>
                    <w:tabs>
                      <w:tab w:val="left" w:pos="743"/>
                    </w:tabs>
                    <w:jc w:val="both"/>
                    <w:rPr>
                      <w:sz w:val="22"/>
                      <w:szCs w:val="22"/>
                    </w:rPr>
                  </w:pPr>
                  <w:r>
                    <w:t xml:space="preserve">Fakültede oluşan arızalara müdahale etmek, AKS sistemi üzerinden arızaları bildirmek. </w:t>
                  </w:r>
                </w:p>
                <w:p w14:paraId="21930D77" w14:textId="77777777" w:rsidR="00663F87" w:rsidRPr="00663F87" w:rsidRDefault="00663F87" w:rsidP="00663F87">
                  <w:pPr>
                    <w:pStyle w:val="NormalWeb"/>
                    <w:numPr>
                      <w:ilvl w:val="0"/>
                      <w:numId w:val="24"/>
                    </w:numPr>
                    <w:jc w:val="both"/>
                    <w:rPr>
                      <w:sz w:val="22"/>
                      <w:szCs w:val="22"/>
                    </w:rPr>
                  </w:pPr>
                  <w:r>
                    <w:rPr>
                      <w:sz w:val="22"/>
                      <w:szCs w:val="22"/>
                    </w:rPr>
                    <w:t>Vekaleten görev yürüttüğü bölümün her türlü iş ve işlemlerini yapmak,</w:t>
                  </w:r>
                </w:p>
                <w:p w14:paraId="217840F6" w14:textId="77777777" w:rsidR="00A758BA" w:rsidRPr="00494E2C" w:rsidRDefault="00A758BA" w:rsidP="00494E2C">
                  <w:pPr>
                    <w:numPr>
                      <w:ilvl w:val="0"/>
                      <w:numId w:val="24"/>
                    </w:numPr>
                    <w:tabs>
                      <w:tab w:val="left" w:pos="743"/>
                    </w:tabs>
                    <w:jc w:val="both"/>
                    <w:rPr>
                      <w:sz w:val="22"/>
                      <w:szCs w:val="22"/>
                    </w:rPr>
                  </w:pPr>
                  <w:r w:rsidRPr="00494E2C">
                    <w:rPr>
                      <w:sz w:val="22"/>
                      <w:szCs w:val="22"/>
                    </w:rPr>
                    <w:t>Yukarıda belirtilen görevlerin yerine getirilmesinde Fakülte Sekreterine karşı sorumludur.</w:t>
                  </w:r>
                </w:p>
                <w:p w14:paraId="1D60CFB9" w14:textId="77777777" w:rsidR="00A24647" w:rsidRPr="008A0F6F" w:rsidRDefault="00A24647" w:rsidP="008324B2">
                  <w:pPr>
                    <w:tabs>
                      <w:tab w:val="left" w:pos="9361"/>
                    </w:tabs>
                    <w:jc w:val="both"/>
                    <w:rPr>
                      <w:sz w:val="22"/>
                      <w:szCs w:val="22"/>
                    </w:rPr>
                  </w:pPr>
                </w:p>
                <w:p w14:paraId="260DA215" w14:textId="77777777" w:rsidR="00F87806" w:rsidRPr="008A0F6F" w:rsidRDefault="00F87806" w:rsidP="00F87806">
                  <w:pPr>
                    <w:rPr>
                      <w:b/>
                      <w:sz w:val="22"/>
                      <w:szCs w:val="22"/>
                    </w:rPr>
                  </w:pPr>
                  <w:r w:rsidRPr="008A0F6F">
                    <w:rPr>
                      <w:b/>
                      <w:sz w:val="22"/>
                      <w:szCs w:val="22"/>
                    </w:rPr>
                    <w:t>KRİTERLER:</w:t>
                  </w:r>
                </w:p>
                <w:p w14:paraId="740FCA1B" w14:textId="77777777" w:rsidR="00AA3674" w:rsidRPr="008A0F6F" w:rsidRDefault="00AA3674" w:rsidP="00F87806">
                  <w:pPr>
                    <w:rPr>
                      <w:b/>
                      <w:sz w:val="22"/>
                      <w:szCs w:val="22"/>
                    </w:rPr>
                  </w:pPr>
                </w:p>
                <w:p w14:paraId="1CC95CC8" w14:textId="77777777" w:rsidR="002D2A6B" w:rsidRPr="008A0F6F" w:rsidRDefault="007A5ABE" w:rsidP="004861B2">
                  <w:pPr>
                    <w:rPr>
                      <w:sz w:val="22"/>
                      <w:szCs w:val="22"/>
                    </w:rPr>
                  </w:pPr>
                  <w:r w:rsidRPr="008A0F6F">
                    <w:rPr>
                      <w:sz w:val="22"/>
                      <w:szCs w:val="22"/>
                    </w:rPr>
                    <w:t>-</w:t>
                  </w:r>
                  <w:r w:rsidR="00F87806" w:rsidRPr="008A0F6F">
                    <w:rPr>
                      <w:sz w:val="22"/>
                      <w:szCs w:val="22"/>
                    </w:rPr>
                    <w:t>657 Sayılı Devlet Memurları Kanununun 48. Maddesi gereğince genel şartları taşımak.</w:t>
                  </w:r>
                </w:p>
              </w:tc>
            </w:tr>
          </w:tbl>
          <w:p w14:paraId="3630E140" w14:textId="77777777" w:rsidR="006735A6" w:rsidRDefault="006735A6" w:rsidP="000334FC">
            <w:pPr>
              <w:autoSpaceDE w:val="0"/>
              <w:autoSpaceDN w:val="0"/>
              <w:adjustRightInd w:val="0"/>
              <w:ind w:left="720"/>
              <w:jc w:val="both"/>
              <w:rPr>
                <w:b/>
                <w:sz w:val="22"/>
                <w:szCs w:val="22"/>
              </w:rPr>
            </w:pPr>
          </w:p>
          <w:p w14:paraId="0C3E14EB" w14:textId="77777777" w:rsidR="00971937" w:rsidRDefault="00971937" w:rsidP="000334FC">
            <w:pPr>
              <w:autoSpaceDE w:val="0"/>
              <w:autoSpaceDN w:val="0"/>
              <w:adjustRightInd w:val="0"/>
              <w:ind w:left="720"/>
              <w:jc w:val="both"/>
              <w:rPr>
                <w:b/>
                <w:sz w:val="22"/>
                <w:szCs w:val="22"/>
              </w:rPr>
            </w:pPr>
          </w:p>
          <w:p w14:paraId="44B5257B" w14:textId="77777777" w:rsidR="00971937" w:rsidRDefault="00971937" w:rsidP="000334FC">
            <w:pPr>
              <w:autoSpaceDE w:val="0"/>
              <w:autoSpaceDN w:val="0"/>
              <w:adjustRightInd w:val="0"/>
              <w:ind w:left="720"/>
              <w:jc w:val="both"/>
              <w:rPr>
                <w:b/>
                <w:sz w:val="22"/>
                <w:szCs w:val="22"/>
              </w:rPr>
            </w:pPr>
          </w:p>
          <w:p w14:paraId="746BBCAB" w14:textId="77777777" w:rsidR="00971937" w:rsidRDefault="00971937" w:rsidP="000334FC">
            <w:pPr>
              <w:autoSpaceDE w:val="0"/>
              <w:autoSpaceDN w:val="0"/>
              <w:adjustRightInd w:val="0"/>
              <w:ind w:left="720"/>
              <w:jc w:val="both"/>
              <w:rPr>
                <w:b/>
                <w:sz w:val="22"/>
                <w:szCs w:val="22"/>
              </w:rPr>
            </w:pPr>
          </w:p>
          <w:p w14:paraId="6431D5EB" w14:textId="77777777" w:rsidR="00971937" w:rsidRDefault="00971937" w:rsidP="000334FC">
            <w:pPr>
              <w:autoSpaceDE w:val="0"/>
              <w:autoSpaceDN w:val="0"/>
              <w:adjustRightInd w:val="0"/>
              <w:ind w:left="720"/>
              <w:jc w:val="both"/>
              <w:rPr>
                <w:b/>
                <w:sz w:val="22"/>
                <w:szCs w:val="22"/>
              </w:rPr>
            </w:pPr>
          </w:p>
          <w:p w14:paraId="66E8847E" w14:textId="77777777" w:rsidR="00971937" w:rsidRDefault="00971937" w:rsidP="000334FC">
            <w:pPr>
              <w:autoSpaceDE w:val="0"/>
              <w:autoSpaceDN w:val="0"/>
              <w:adjustRightInd w:val="0"/>
              <w:ind w:left="720"/>
              <w:jc w:val="both"/>
              <w:rPr>
                <w:b/>
                <w:sz w:val="22"/>
                <w:szCs w:val="22"/>
              </w:rPr>
            </w:pPr>
          </w:p>
          <w:p w14:paraId="012FB3BD" w14:textId="77777777" w:rsidR="00971937" w:rsidRDefault="00971937" w:rsidP="000334FC">
            <w:pPr>
              <w:autoSpaceDE w:val="0"/>
              <w:autoSpaceDN w:val="0"/>
              <w:adjustRightInd w:val="0"/>
              <w:ind w:left="720"/>
              <w:jc w:val="both"/>
              <w:rPr>
                <w:b/>
                <w:sz w:val="22"/>
                <w:szCs w:val="22"/>
              </w:rPr>
            </w:pPr>
          </w:p>
          <w:p w14:paraId="1E0F0499" w14:textId="77777777" w:rsidR="00971937" w:rsidRDefault="00971937" w:rsidP="000334FC">
            <w:pPr>
              <w:autoSpaceDE w:val="0"/>
              <w:autoSpaceDN w:val="0"/>
              <w:adjustRightInd w:val="0"/>
              <w:ind w:left="720"/>
              <w:jc w:val="both"/>
              <w:rPr>
                <w:b/>
                <w:sz w:val="22"/>
                <w:szCs w:val="22"/>
              </w:rPr>
            </w:pPr>
          </w:p>
          <w:p w14:paraId="41301822" w14:textId="77777777" w:rsidR="00971937" w:rsidRDefault="00971937" w:rsidP="000334FC">
            <w:pPr>
              <w:autoSpaceDE w:val="0"/>
              <w:autoSpaceDN w:val="0"/>
              <w:adjustRightInd w:val="0"/>
              <w:ind w:left="720"/>
              <w:jc w:val="both"/>
              <w:rPr>
                <w:b/>
                <w:sz w:val="22"/>
                <w:szCs w:val="22"/>
              </w:rPr>
            </w:pPr>
          </w:p>
          <w:p w14:paraId="6D1A9851" w14:textId="77777777" w:rsidR="00971937" w:rsidRDefault="00971937" w:rsidP="000334FC">
            <w:pPr>
              <w:autoSpaceDE w:val="0"/>
              <w:autoSpaceDN w:val="0"/>
              <w:adjustRightInd w:val="0"/>
              <w:ind w:left="720"/>
              <w:jc w:val="both"/>
              <w:rPr>
                <w:b/>
                <w:sz w:val="22"/>
                <w:szCs w:val="22"/>
              </w:rPr>
            </w:pPr>
          </w:p>
          <w:p w14:paraId="30525A5B" w14:textId="77777777" w:rsidR="00971937" w:rsidRDefault="00971937" w:rsidP="000334FC">
            <w:pPr>
              <w:autoSpaceDE w:val="0"/>
              <w:autoSpaceDN w:val="0"/>
              <w:adjustRightInd w:val="0"/>
              <w:ind w:left="720"/>
              <w:jc w:val="both"/>
              <w:rPr>
                <w:b/>
                <w:sz w:val="22"/>
                <w:szCs w:val="22"/>
              </w:rPr>
            </w:pPr>
          </w:p>
          <w:p w14:paraId="62612382" w14:textId="77777777" w:rsidR="00971937" w:rsidRDefault="00971937" w:rsidP="000334FC">
            <w:pPr>
              <w:autoSpaceDE w:val="0"/>
              <w:autoSpaceDN w:val="0"/>
              <w:adjustRightInd w:val="0"/>
              <w:ind w:left="720"/>
              <w:jc w:val="both"/>
              <w:rPr>
                <w:b/>
                <w:sz w:val="22"/>
                <w:szCs w:val="22"/>
              </w:rPr>
            </w:pPr>
          </w:p>
          <w:p w14:paraId="439C12E2" w14:textId="77777777" w:rsidR="00971937" w:rsidRDefault="00971937" w:rsidP="000334FC">
            <w:pPr>
              <w:autoSpaceDE w:val="0"/>
              <w:autoSpaceDN w:val="0"/>
              <w:adjustRightInd w:val="0"/>
              <w:ind w:left="720"/>
              <w:jc w:val="both"/>
              <w:rPr>
                <w:b/>
                <w:sz w:val="22"/>
                <w:szCs w:val="22"/>
              </w:rPr>
            </w:pPr>
          </w:p>
          <w:p w14:paraId="558D4E14" w14:textId="77777777" w:rsidR="00971937" w:rsidRDefault="00971937" w:rsidP="000334FC">
            <w:pPr>
              <w:autoSpaceDE w:val="0"/>
              <w:autoSpaceDN w:val="0"/>
              <w:adjustRightInd w:val="0"/>
              <w:ind w:left="720"/>
              <w:jc w:val="both"/>
              <w:rPr>
                <w:b/>
                <w:sz w:val="22"/>
                <w:szCs w:val="22"/>
              </w:rPr>
            </w:pPr>
          </w:p>
          <w:p w14:paraId="28F93746" w14:textId="77777777" w:rsidR="00971937" w:rsidRDefault="00971937" w:rsidP="000334FC">
            <w:pPr>
              <w:autoSpaceDE w:val="0"/>
              <w:autoSpaceDN w:val="0"/>
              <w:adjustRightInd w:val="0"/>
              <w:ind w:left="720"/>
              <w:jc w:val="both"/>
              <w:rPr>
                <w:b/>
                <w:sz w:val="22"/>
                <w:szCs w:val="22"/>
              </w:rPr>
            </w:pPr>
          </w:p>
          <w:p w14:paraId="7BCA4261" w14:textId="77777777" w:rsidR="00971937" w:rsidRDefault="00971937" w:rsidP="000334FC">
            <w:pPr>
              <w:autoSpaceDE w:val="0"/>
              <w:autoSpaceDN w:val="0"/>
              <w:adjustRightInd w:val="0"/>
              <w:ind w:left="720"/>
              <w:jc w:val="both"/>
              <w:rPr>
                <w:b/>
                <w:sz w:val="22"/>
                <w:szCs w:val="22"/>
              </w:rPr>
            </w:pPr>
          </w:p>
          <w:p w14:paraId="19618E28" w14:textId="77777777" w:rsidR="00971937" w:rsidRDefault="00971937" w:rsidP="000334FC">
            <w:pPr>
              <w:autoSpaceDE w:val="0"/>
              <w:autoSpaceDN w:val="0"/>
              <w:adjustRightInd w:val="0"/>
              <w:ind w:left="720"/>
              <w:jc w:val="both"/>
              <w:rPr>
                <w:b/>
                <w:sz w:val="22"/>
                <w:szCs w:val="22"/>
              </w:rPr>
            </w:pPr>
          </w:p>
          <w:p w14:paraId="4E976561" w14:textId="77777777" w:rsidR="00971937" w:rsidRDefault="00971937" w:rsidP="00360112">
            <w:pPr>
              <w:autoSpaceDE w:val="0"/>
              <w:autoSpaceDN w:val="0"/>
              <w:adjustRightInd w:val="0"/>
              <w:jc w:val="both"/>
              <w:rPr>
                <w:b/>
                <w:sz w:val="22"/>
                <w:szCs w:val="22"/>
              </w:rPr>
            </w:pPr>
          </w:p>
          <w:p w14:paraId="211913B4" w14:textId="77777777" w:rsidR="00971937" w:rsidRDefault="00971937" w:rsidP="000334FC">
            <w:pPr>
              <w:autoSpaceDE w:val="0"/>
              <w:autoSpaceDN w:val="0"/>
              <w:adjustRightInd w:val="0"/>
              <w:ind w:left="720"/>
              <w:jc w:val="both"/>
              <w:rPr>
                <w:b/>
                <w:sz w:val="22"/>
                <w:szCs w:val="22"/>
              </w:rPr>
            </w:pPr>
          </w:p>
          <w:p w14:paraId="5A15B595" w14:textId="77777777" w:rsidR="00971937" w:rsidRPr="008A0F6F" w:rsidRDefault="00971937" w:rsidP="00971937">
            <w:pPr>
              <w:autoSpaceDE w:val="0"/>
              <w:autoSpaceDN w:val="0"/>
              <w:adjustRightInd w:val="0"/>
              <w:jc w:val="both"/>
              <w:rPr>
                <w:b/>
                <w:sz w:val="22"/>
                <w:szCs w:val="22"/>
              </w:rPr>
            </w:pPr>
          </w:p>
        </w:tc>
      </w:tr>
    </w:tbl>
    <w:p w14:paraId="7F58AEF9" w14:textId="77777777" w:rsidR="00A678CE" w:rsidRPr="008A0F6F" w:rsidRDefault="00A678CE" w:rsidP="000C2D10">
      <w:pPr>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285"/>
      </w:tblGrid>
      <w:tr w:rsidR="00A678CE" w:rsidRPr="008A0F6F" w14:paraId="5D4F56CB" w14:textId="77777777" w:rsidTr="007E2C7A">
        <w:trPr>
          <w:trHeight w:val="1810"/>
        </w:trPr>
        <w:tc>
          <w:tcPr>
            <w:tcW w:w="5455" w:type="dxa"/>
            <w:shd w:val="clear" w:color="auto" w:fill="auto"/>
            <w:vAlign w:val="center"/>
          </w:tcPr>
          <w:p w14:paraId="083D8A2F" w14:textId="77777777" w:rsidR="00A678CE" w:rsidRPr="008A0F6F" w:rsidRDefault="00A678CE" w:rsidP="006E60C2">
            <w:pPr>
              <w:rPr>
                <w:sz w:val="22"/>
                <w:szCs w:val="22"/>
              </w:rPr>
            </w:pPr>
            <w:r w:rsidRPr="008A0F6F">
              <w:rPr>
                <w:sz w:val="22"/>
                <w:szCs w:val="22"/>
              </w:rPr>
              <w:t xml:space="preserve">Hazırlayan: </w:t>
            </w:r>
            <w:r w:rsidR="000334FC" w:rsidRPr="008A0F6F">
              <w:rPr>
                <w:sz w:val="22"/>
                <w:szCs w:val="22"/>
              </w:rPr>
              <w:t>Fakülte Sekreteri</w:t>
            </w:r>
          </w:p>
          <w:p w14:paraId="3BEAED23" w14:textId="77777777" w:rsidR="00A678CE" w:rsidRPr="008A0F6F" w:rsidRDefault="00A678CE" w:rsidP="006E60C2">
            <w:pPr>
              <w:rPr>
                <w:sz w:val="22"/>
                <w:szCs w:val="22"/>
              </w:rPr>
            </w:pPr>
          </w:p>
          <w:p w14:paraId="3E983D2B" w14:textId="442BC1B9" w:rsidR="00A678CE" w:rsidRPr="008A0F6F" w:rsidRDefault="00A678CE" w:rsidP="006E60C2">
            <w:pPr>
              <w:rPr>
                <w:sz w:val="22"/>
                <w:szCs w:val="22"/>
              </w:rPr>
            </w:pPr>
            <w:r w:rsidRPr="008A0F6F">
              <w:rPr>
                <w:sz w:val="22"/>
                <w:szCs w:val="22"/>
              </w:rPr>
              <w:t xml:space="preserve">Birim Yöneticisi:  </w:t>
            </w:r>
            <w:r w:rsidR="00151589">
              <w:t>Mehmet Yılmaz BALCI</w:t>
            </w:r>
          </w:p>
          <w:p w14:paraId="716F7236" w14:textId="77777777" w:rsidR="00A678CE" w:rsidRPr="008A0F6F" w:rsidRDefault="002D2A6B" w:rsidP="002D2A6B">
            <w:pPr>
              <w:rPr>
                <w:sz w:val="22"/>
                <w:szCs w:val="22"/>
              </w:rPr>
            </w:pPr>
            <w:r>
              <w:rPr>
                <w:sz w:val="22"/>
                <w:szCs w:val="22"/>
              </w:rPr>
              <w:t xml:space="preserve">                          </w:t>
            </w:r>
            <w:r w:rsidR="003D5E48">
              <w:rPr>
                <w:sz w:val="22"/>
                <w:szCs w:val="22"/>
              </w:rPr>
              <w:t xml:space="preserve">   </w:t>
            </w:r>
            <w:r>
              <w:rPr>
                <w:sz w:val="22"/>
                <w:szCs w:val="22"/>
              </w:rPr>
              <w:t xml:space="preserve"> </w:t>
            </w:r>
            <w:r w:rsidR="00A678CE" w:rsidRPr="008A0F6F">
              <w:rPr>
                <w:sz w:val="22"/>
                <w:szCs w:val="22"/>
              </w:rPr>
              <w:t>Fakülte Sekreteri</w:t>
            </w:r>
          </w:p>
        </w:tc>
        <w:tc>
          <w:tcPr>
            <w:tcW w:w="5285" w:type="dxa"/>
            <w:shd w:val="clear" w:color="auto" w:fill="auto"/>
            <w:vAlign w:val="center"/>
          </w:tcPr>
          <w:p w14:paraId="5B7D686B" w14:textId="77777777" w:rsidR="00A678CE" w:rsidRPr="008A0F6F" w:rsidRDefault="00A678CE" w:rsidP="006E60C2">
            <w:pPr>
              <w:rPr>
                <w:sz w:val="22"/>
                <w:szCs w:val="22"/>
              </w:rPr>
            </w:pPr>
            <w:r w:rsidRPr="008A0F6F">
              <w:rPr>
                <w:sz w:val="22"/>
                <w:szCs w:val="22"/>
              </w:rPr>
              <w:t>Onay: Dekanlık Makamı</w:t>
            </w:r>
          </w:p>
          <w:p w14:paraId="751BB2CD" w14:textId="77777777" w:rsidR="00A678CE" w:rsidRPr="008A0F6F" w:rsidRDefault="00A678CE" w:rsidP="006E60C2">
            <w:pPr>
              <w:rPr>
                <w:sz w:val="22"/>
                <w:szCs w:val="22"/>
              </w:rPr>
            </w:pPr>
          </w:p>
          <w:p w14:paraId="42A74BD2" w14:textId="77777777" w:rsidR="002D2A6B" w:rsidRDefault="00A678CE" w:rsidP="002D2A6B">
            <w:pPr>
              <w:rPr>
                <w:sz w:val="22"/>
                <w:szCs w:val="22"/>
              </w:rPr>
            </w:pPr>
            <w:r w:rsidRPr="008A0F6F">
              <w:rPr>
                <w:sz w:val="22"/>
                <w:szCs w:val="22"/>
              </w:rPr>
              <w:t>Üst Yönetici: Prof.</w:t>
            </w:r>
            <w:r w:rsidR="000334FC" w:rsidRPr="008A0F6F">
              <w:rPr>
                <w:sz w:val="22"/>
                <w:szCs w:val="22"/>
              </w:rPr>
              <w:t xml:space="preserve"> </w:t>
            </w:r>
            <w:r w:rsidRPr="008A0F6F">
              <w:rPr>
                <w:sz w:val="22"/>
                <w:szCs w:val="22"/>
              </w:rPr>
              <w:t xml:space="preserve">Dr. </w:t>
            </w:r>
            <w:r w:rsidR="006D0561">
              <w:rPr>
                <w:sz w:val="22"/>
                <w:szCs w:val="22"/>
              </w:rPr>
              <w:t>Elif ÇEPNİ</w:t>
            </w:r>
          </w:p>
          <w:p w14:paraId="2714A01E" w14:textId="42ABB0CB" w:rsidR="00A678CE" w:rsidRPr="008A0F6F" w:rsidRDefault="00A678CE" w:rsidP="002D2A6B">
            <w:pPr>
              <w:rPr>
                <w:sz w:val="22"/>
                <w:szCs w:val="22"/>
              </w:rPr>
            </w:pPr>
            <w:r w:rsidRPr="008A0F6F">
              <w:rPr>
                <w:sz w:val="22"/>
                <w:szCs w:val="22"/>
              </w:rPr>
              <w:t xml:space="preserve">                           </w:t>
            </w:r>
            <w:r w:rsidR="001668B6" w:rsidRPr="008A0F6F">
              <w:rPr>
                <w:sz w:val="22"/>
                <w:szCs w:val="22"/>
              </w:rPr>
              <w:t xml:space="preserve">    </w:t>
            </w:r>
            <w:r w:rsidRPr="008A0F6F">
              <w:rPr>
                <w:sz w:val="22"/>
                <w:szCs w:val="22"/>
              </w:rPr>
              <w:t xml:space="preserve"> Dekan</w:t>
            </w:r>
          </w:p>
        </w:tc>
      </w:tr>
    </w:tbl>
    <w:p w14:paraId="47C196EB" w14:textId="77777777" w:rsidR="00A678CE" w:rsidRDefault="00A678CE" w:rsidP="003D5E48">
      <w:pPr>
        <w:jc w:val="center"/>
      </w:pPr>
    </w:p>
    <w:sectPr w:rsidR="00A678CE">
      <w:headerReference w:type="even" r:id="rId8"/>
      <w:headerReference w:type="default" r:id="rId9"/>
      <w:footerReference w:type="even" r:id="rId10"/>
      <w:footerReference w:type="default" r:id="rId11"/>
      <w:headerReference w:type="first" r:id="rId12"/>
      <w:footerReference w:type="first" r:id="rId13"/>
      <w:pgSz w:w="11906" w:h="16838" w:code="9"/>
      <w:pgMar w:top="454" w:right="746" w:bottom="90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6756" w14:textId="77777777" w:rsidR="00F05CCD" w:rsidRDefault="00F05CCD">
      <w:r>
        <w:separator/>
      </w:r>
    </w:p>
  </w:endnote>
  <w:endnote w:type="continuationSeparator" w:id="0">
    <w:p w14:paraId="32321177" w14:textId="77777777" w:rsidR="00F05CCD" w:rsidRDefault="00F0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CFD2" w14:textId="77777777" w:rsidR="00C658F5" w:rsidRDefault="00C65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605C" w14:textId="77777777" w:rsidR="00360112" w:rsidRDefault="00360112" w:rsidP="00360112">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C913" w14:textId="77777777" w:rsidR="00C658F5" w:rsidRDefault="00C65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0ADD" w14:textId="77777777" w:rsidR="00F05CCD" w:rsidRDefault="00F05CCD">
      <w:r>
        <w:separator/>
      </w:r>
    </w:p>
  </w:footnote>
  <w:footnote w:type="continuationSeparator" w:id="0">
    <w:p w14:paraId="7EE4EEE9" w14:textId="77777777" w:rsidR="00F05CCD" w:rsidRDefault="00F0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B7A5" w14:textId="77777777" w:rsidR="00C658F5" w:rsidRDefault="00C65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C658F5" w14:paraId="05F7547F" w14:textId="77777777" w:rsidTr="00386955">
      <w:tc>
        <w:tcPr>
          <w:tcW w:w="2552" w:type="dxa"/>
          <w:tcBorders>
            <w:top w:val="single" w:sz="4" w:space="0" w:color="auto"/>
            <w:left w:val="single" w:sz="4" w:space="0" w:color="auto"/>
            <w:bottom w:val="single" w:sz="4" w:space="0" w:color="auto"/>
            <w:right w:val="single" w:sz="4" w:space="0" w:color="auto"/>
          </w:tcBorders>
          <w:shd w:val="clear" w:color="auto" w:fill="DEEAF6"/>
          <w:hideMark/>
        </w:tcPr>
        <w:p w14:paraId="6ADC77C6" w14:textId="77777777" w:rsidR="00C658F5" w:rsidRDefault="00000000" w:rsidP="00C658F5">
          <w:pPr>
            <w:rPr>
              <w:rFonts w:ascii="Calibri" w:eastAsia="Calibri" w:hAnsi="Calibri"/>
              <w:sz w:val="22"/>
              <w:szCs w:val="22"/>
              <w:lang w:eastAsia="en-US"/>
            </w:rPr>
          </w:pPr>
          <w:r>
            <w:pict w14:anchorId="505A0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tcBorders>
            <w:top w:val="single" w:sz="4" w:space="0" w:color="auto"/>
            <w:left w:val="single" w:sz="4" w:space="0" w:color="auto"/>
            <w:bottom w:val="single" w:sz="4" w:space="0" w:color="auto"/>
            <w:right w:val="single" w:sz="4" w:space="0" w:color="auto"/>
          </w:tcBorders>
          <w:shd w:val="clear" w:color="auto" w:fill="DEEAF6"/>
        </w:tcPr>
        <w:p w14:paraId="26EBDC92" w14:textId="77777777" w:rsidR="00C658F5" w:rsidRDefault="00C658F5" w:rsidP="00C658F5">
          <w:pPr>
            <w:jc w:val="center"/>
            <w:rPr>
              <w:rFonts w:ascii="Arial" w:eastAsia="Calibri" w:hAnsi="Arial" w:cs="Arial"/>
              <w:color w:val="000000"/>
              <w:sz w:val="22"/>
              <w:szCs w:val="22"/>
              <w:lang w:eastAsia="en-US"/>
            </w:rPr>
          </w:pPr>
        </w:p>
        <w:p w14:paraId="41798769" w14:textId="77777777" w:rsidR="00C658F5" w:rsidRDefault="00C658F5" w:rsidP="00C658F5">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T.C.</w:t>
          </w:r>
        </w:p>
        <w:p w14:paraId="6E4C8DB9" w14:textId="77777777" w:rsidR="00C658F5" w:rsidRDefault="00C658F5" w:rsidP="00C658F5">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KARABÜK ÜNİVERSİTESİ REKTÖRLÜĞ</w:t>
          </w:r>
          <w:r>
            <w:rPr>
              <w:rFonts w:ascii="Arial" w:eastAsia="MingLiU-ExtB" w:hAnsi="Arial" w:cs="Arial"/>
              <w:color w:val="000000"/>
              <w:sz w:val="22"/>
              <w:szCs w:val="22"/>
              <w:lang w:eastAsia="en-US"/>
            </w:rPr>
            <w:t>Ü</w:t>
          </w:r>
        </w:p>
        <w:p w14:paraId="09E5F676" w14:textId="77777777" w:rsidR="00C658F5" w:rsidRDefault="00C658F5" w:rsidP="00C658F5">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 FAK</w:t>
          </w:r>
          <w:r>
            <w:rPr>
              <w:rFonts w:ascii="Arial" w:eastAsia="MingLiU-ExtB" w:hAnsi="Arial" w:cs="Arial"/>
              <w:color w:val="000000"/>
              <w:sz w:val="22"/>
              <w:szCs w:val="22"/>
              <w:lang w:eastAsia="en-US"/>
            </w:rPr>
            <w:t>Ü</w:t>
          </w:r>
          <w:r>
            <w:rPr>
              <w:rFonts w:ascii="Arial" w:eastAsia="Calibri" w:hAnsi="Arial" w:cs="Arial"/>
              <w:color w:val="000000"/>
              <w:sz w:val="22"/>
              <w:szCs w:val="22"/>
              <w:lang w:eastAsia="en-US"/>
            </w:rPr>
            <w:t>LTESİ DEKANLIĞI</w:t>
          </w:r>
        </w:p>
        <w:p w14:paraId="562CB0E8" w14:textId="77777777" w:rsidR="00C658F5" w:rsidRDefault="00C658F5" w:rsidP="00C658F5">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0B8B9C49" w14:textId="77777777" w:rsidR="00C658F5" w:rsidRDefault="00C658F5" w:rsidP="00C658F5">
          <w:pPr>
            <w:rPr>
              <w:rFonts w:ascii="Calibri" w:eastAsia="Calibri" w:hAnsi="Calibri"/>
              <w:sz w:val="22"/>
              <w:szCs w:val="22"/>
              <w:lang w:eastAsia="en-US"/>
            </w:rPr>
          </w:pPr>
        </w:p>
      </w:tc>
    </w:tr>
  </w:tbl>
  <w:p w14:paraId="7C71338C" w14:textId="77777777" w:rsidR="004321C8" w:rsidRDefault="004321C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ACF4" w14:textId="77777777" w:rsidR="00C658F5" w:rsidRDefault="00C65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960A3"/>
    <w:multiLevelType w:val="hybridMultilevel"/>
    <w:tmpl w:val="4A982E60"/>
    <w:lvl w:ilvl="0" w:tplc="7EE6C0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607053D"/>
    <w:multiLevelType w:val="hybridMultilevel"/>
    <w:tmpl w:val="37484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65764B"/>
    <w:multiLevelType w:val="hybridMultilevel"/>
    <w:tmpl w:val="3D9E4FBE"/>
    <w:lvl w:ilvl="0" w:tplc="D4181E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017B1F"/>
    <w:multiLevelType w:val="hybridMultilevel"/>
    <w:tmpl w:val="019C089A"/>
    <w:lvl w:ilvl="0" w:tplc="4262317E">
      <w:numFmt w:val="bullet"/>
      <w:lvlText w:val="-"/>
      <w:lvlJc w:val="left"/>
      <w:pPr>
        <w:ind w:left="1080" w:hanging="360"/>
      </w:pPr>
      <w:rPr>
        <w:rFonts w:ascii="Calibri" w:eastAsia="Calibri"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285536C"/>
    <w:multiLevelType w:val="hybridMultilevel"/>
    <w:tmpl w:val="5A32B53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24195E"/>
    <w:multiLevelType w:val="hybridMultilevel"/>
    <w:tmpl w:val="9BC6A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CA6DF6"/>
    <w:multiLevelType w:val="hybridMultilevel"/>
    <w:tmpl w:val="6D280250"/>
    <w:lvl w:ilvl="0" w:tplc="F7D65CE6">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C6E177F"/>
    <w:multiLevelType w:val="hybridMultilevel"/>
    <w:tmpl w:val="D99A7FDA"/>
    <w:lvl w:ilvl="0" w:tplc="D43E0C3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B13B7"/>
    <w:multiLevelType w:val="hybridMultilevel"/>
    <w:tmpl w:val="18F48712"/>
    <w:lvl w:ilvl="0" w:tplc="E306EF40">
      <w:numFmt w:val="bullet"/>
      <w:lvlText w:val="-"/>
      <w:lvlJc w:val="left"/>
      <w:pPr>
        <w:ind w:left="720" w:hanging="360"/>
      </w:pPr>
      <w:rPr>
        <w:rFonts w:ascii="Times New Roman" w:eastAsia="Times New Roman" w:hAnsi="Times New Roman"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2036612767">
    <w:abstractNumId w:val="1"/>
  </w:num>
  <w:num w:numId="2" w16cid:durableId="608897220">
    <w:abstractNumId w:val="10"/>
  </w:num>
  <w:num w:numId="3" w16cid:durableId="353656646">
    <w:abstractNumId w:val="5"/>
  </w:num>
  <w:num w:numId="4" w16cid:durableId="2066875523">
    <w:abstractNumId w:val="2"/>
  </w:num>
  <w:num w:numId="5" w16cid:durableId="1049963868">
    <w:abstractNumId w:val="7"/>
  </w:num>
  <w:num w:numId="6" w16cid:durableId="1155760049">
    <w:abstractNumId w:val="4"/>
  </w:num>
  <w:num w:numId="7" w16cid:durableId="762452130">
    <w:abstractNumId w:val="13"/>
  </w:num>
  <w:num w:numId="8" w16cid:durableId="1390180480">
    <w:abstractNumId w:val="25"/>
  </w:num>
  <w:num w:numId="9" w16cid:durableId="94374683">
    <w:abstractNumId w:val="24"/>
  </w:num>
  <w:num w:numId="10" w16cid:durableId="805515091">
    <w:abstractNumId w:val="18"/>
  </w:num>
  <w:num w:numId="11" w16cid:durableId="384253868">
    <w:abstractNumId w:val="0"/>
  </w:num>
  <w:num w:numId="12" w16cid:durableId="1114209997">
    <w:abstractNumId w:val="19"/>
  </w:num>
  <w:num w:numId="13" w16cid:durableId="858930920">
    <w:abstractNumId w:val="21"/>
  </w:num>
  <w:num w:numId="14" w16cid:durableId="174343139">
    <w:abstractNumId w:val="3"/>
  </w:num>
  <w:num w:numId="15" w16cid:durableId="1742874875">
    <w:abstractNumId w:val="23"/>
  </w:num>
  <w:num w:numId="16" w16cid:durableId="901864487">
    <w:abstractNumId w:val="15"/>
  </w:num>
  <w:num w:numId="17" w16cid:durableId="1895433138">
    <w:abstractNumId w:val="14"/>
  </w:num>
  <w:num w:numId="18" w16cid:durableId="1233663275">
    <w:abstractNumId w:val="16"/>
  </w:num>
  <w:num w:numId="19" w16cid:durableId="1197036382">
    <w:abstractNumId w:val="12"/>
  </w:num>
  <w:num w:numId="20" w16cid:durableId="292685141">
    <w:abstractNumId w:val="20"/>
  </w:num>
  <w:num w:numId="21" w16cid:durableId="368258440">
    <w:abstractNumId w:val="11"/>
  </w:num>
  <w:num w:numId="22" w16cid:durableId="834298313">
    <w:abstractNumId w:val="17"/>
  </w:num>
  <w:num w:numId="23" w16cid:durableId="68429425">
    <w:abstractNumId w:val="8"/>
  </w:num>
  <w:num w:numId="24" w16cid:durableId="1389918461">
    <w:abstractNumId w:val="6"/>
  </w:num>
  <w:num w:numId="25" w16cid:durableId="1597323268">
    <w:abstractNumId w:val="22"/>
  </w:num>
  <w:num w:numId="26" w16cid:durableId="1263607694">
    <w:abstractNumId w:val="26"/>
  </w:num>
  <w:num w:numId="27" w16cid:durableId="375529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65D9"/>
    <w:rsid w:val="000133B6"/>
    <w:rsid w:val="00015F80"/>
    <w:rsid w:val="0001678C"/>
    <w:rsid w:val="00020474"/>
    <w:rsid w:val="00022891"/>
    <w:rsid w:val="000334FC"/>
    <w:rsid w:val="00037C5C"/>
    <w:rsid w:val="000407FD"/>
    <w:rsid w:val="00041039"/>
    <w:rsid w:val="00052FF8"/>
    <w:rsid w:val="00053A0C"/>
    <w:rsid w:val="00073A66"/>
    <w:rsid w:val="00074087"/>
    <w:rsid w:val="00091C76"/>
    <w:rsid w:val="00094CBF"/>
    <w:rsid w:val="000A5EC0"/>
    <w:rsid w:val="000B4E25"/>
    <w:rsid w:val="000C2D10"/>
    <w:rsid w:val="000E66A8"/>
    <w:rsid w:val="000F616F"/>
    <w:rsid w:val="00101D13"/>
    <w:rsid w:val="00116E88"/>
    <w:rsid w:val="00147732"/>
    <w:rsid w:val="00151589"/>
    <w:rsid w:val="001522CC"/>
    <w:rsid w:val="00153364"/>
    <w:rsid w:val="00156A96"/>
    <w:rsid w:val="001668B6"/>
    <w:rsid w:val="0017630C"/>
    <w:rsid w:val="001801DD"/>
    <w:rsid w:val="00190023"/>
    <w:rsid w:val="001B389E"/>
    <w:rsid w:val="001C42E7"/>
    <w:rsid w:val="001D1A97"/>
    <w:rsid w:val="001D2575"/>
    <w:rsid w:val="001E0A1B"/>
    <w:rsid w:val="001F08C5"/>
    <w:rsid w:val="001F2A5F"/>
    <w:rsid w:val="00242CA7"/>
    <w:rsid w:val="002708E6"/>
    <w:rsid w:val="00275AC1"/>
    <w:rsid w:val="00284B70"/>
    <w:rsid w:val="002943F8"/>
    <w:rsid w:val="002C5221"/>
    <w:rsid w:val="002D2A6B"/>
    <w:rsid w:val="002E4D89"/>
    <w:rsid w:val="002F0203"/>
    <w:rsid w:val="002F7D49"/>
    <w:rsid w:val="003023EA"/>
    <w:rsid w:val="00312703"/>
    <w:rsid w:val="00330F52"/>
    <w:rsid w:val="003550FB"/>
    <w:rsid w:val="00360112"/>
    <w:rsid w:val="00360532"/>
    <w:rsid w:val="00377F0C"/>
    <w:rsid w:val="00386955"/>
    <w:rsid w:val="003945EA"/>
    <w:rsid w:val="003959D1"/>
    <w:rsid w:val="003A3DC2"/>
    <w:rsid w:val="003A422F"/>
    <w:rsid w:val="003A5AE0"/>
    <w:rsid w:val="003D2E59"/>
    <w:rsid w:val="003D5C2F"/>
    <w:rsid w:val="003D5E48"/>
    <w:rsid w:val="004058BE"/>
    <w:rsid w:val="004143F1"/>
    <w:rsid w:val="00422E10"/>
    <w:rsid w:val="004321C8"/>
    <w:rsid w:val="00435628"/>
    <w:rsid w:val="00445F72"/>
    <w:rsid w:val="00446C84"/>
    <w:rsid w:val="004477D2"/>
    <w:rsid w:val="004510F2"/>
    <w:rsid w:val="00467A08"/>
    <w:rsid w:val="00472F6E"/>
    <w:rsid w:val="0047489C"/>
    <w:rsid w:val="00475D72"/>
    <w:rsid w:val="00475DBB"/>
    <w:rsid w:val="004860D1"/>
    <w:rsid w:val="004861B2"/>
    <w:rsid w:val="00494E2C"/>
    <w:rsid w:val="004C767D"/>
    <w:rsid w:val="004D12E4"/>
    <w:rsid w:val="004D1AFF"/>
    <w:rsid w:val="004D2240"/>
    <w:rsid w:val="004E7F47"/>
    <w:rsid w:val="005149D5"/>
    <w:rsid w:val="0052294C"/>
    <w:rsid w:val="00523082"/>
    <w:rsid w:val="00525C4B"/>
    <w:rsid w:val="0052643A"/>
    <w:rsid w:val="0053281E"/>
    <w:rsid w:val="005333E1"/>
    <w:rsid w:val="0053728B"/>
    <w:rsid w:val="00553DA0"/>
    <w:rsid w:val="005567E2"/>
    <w:rsid w:val="00573167"/>
    <w:rsid w:val="00585105"/>
    <w:rsid w:val="005962B0"/>
    <w:rsid w:val="005A0930"/>
    <w:rsid w:val="005A40A4"/>
    <w:rsid w:val="005C1A69"/>
    <w:rsid w:val="005D145E"/>
    <w:rsid w:val="005E4E1F"/>
    <w:rsid w:val="005F2A8D"/>
    <w:rsid w:val="00603D1F"/>
    <w:rsid w:val="00622878"/>
    <w:rsid w:val="006261CB"/>
    <w:rsid w:val="00635703"/>
    <w:rsid w:val="00663F87"/>
    <w:rsid w:val="0066674A"/>
    <w:rsid w:val="00667CB7"/>
    <w:rsid w:val="00670570"/>
    <w:rsid w:val="006735A6"/>
    <w:rsid w:val="00675044"/>
    <w:rsid w:val="006A3EE3"/>
    <w:rsid w:val="006C4F50"/>
    <w:rsid w:val="006C6D0C"/>
    <w:rsid w:val="006C7FF8"/>
    <w:rsid w:val="006D0561"/>
    <w:rsid w:val="006D275F"/>
    <w:rsid w:val="006D390B"/>
    <w:rsid w:val="006D7567"/>
    <w:rsid w:val="006E4D29"/>
    <w:rsid w:val="006E60C2"/>
    <w:rsid w:val="006E6AB6"/>
    <w:rsid w:val="007017CD"/>
    <w:rsid w:val="00704DE4"/>
    <w:rsid w:val="00713BEB"/>
    <w:rsid w:val="00727250"/>
    <w:rsid w:val="0073433B"/>
    <w:rsid w:val="007358B3"/>
    <w:rsid w:val="007623BF"/>
    <w:rsid w:val="00767540"/>
    <w:rsid w:val="007748DC"/>
    <w:rsid w:val="007A286A"/>
    <w:rsid w:val="007A5ABE"/>
    <w:rsid w:val="007A6553"/>
    <w:rsid w:val="007B3ABC"/>
    <w:rsid w:val="007D037F"/>
    <w:rsid w:val="007E1188"/>
    <w:rsid w:val="007E2C7A"/>
    <w:rsid w:val="007E3011"/>
    <w:rsid w:val="007F6E5B"/>
    <w:rsid w:val="007F7814"/>
    <w:rsid w:val="00813B1E"/>
    <w:rsid w:val="008236FC"/>
    <w:rsid w:val="008324B2"/>
    <w:rsid w:val="00847D6F"/>
    <w:rsid w:val="008538CA"/>
    <w:rsid w:val="00854520"/>
    <w:rsid w:val="008700AD"/>
    <w:rsid w:val="00874033"/>
    <w:rsid w:val="008771BF"/>
    <w:rsid w:val="0088167F"/>
    <w:rsid w:val="008842E0"/>
    <w:rsid w:val="0089091B"/>
    <w:rsid w:val="0089522A"/>
    <w:rsid w:val="0089693F"/>
    <w:rsid w:val="008970C9"/>
    <w:rsid w:val="008A0F6F"/>
    <w:rsid w:val="008A1AF3"/>
    <w:rsid w:val="008A48FD"/>
    <w:rsid w:val="008A5081"/>
    <w:rsid w:val="008B1315"/>
    <w:rsid w:val="008C4449"/>
    <w:rsid w:val="008D4E8E"/>
    <w:rsid w:val="008D65B9"/>
    <w:rsid w:val="008E4A2C"/>
    <w:rsid w:val="008F140F"/>
    <w:rsid w:val="00916693"/>
    <w:rsid w:val="00923D97"/>
    <w:rsid w:val="00925927"/>
    <w:rsid w:val="00936658"/>
    <w:rsid w:val="00966F4B"/>
    <w:rsid w:val="00971937"/>
    <w:rsid w:val="009874AC"/>
    <w:rsid w:val="009A5E46"/>
    <w:rsid w:val="009B1A92"/>
    <w:rsid w:val="009B6FBB"/>
    <w:rsid w:val="009B755F"/>
    <w:rsid w:val="009C40DB"/>
    <w:rsid w:val="009C5FF9"/>
    <w:rsid w:val="009D03B0"/>
    <w:rsid w:val="009D4144"/>
    <w:rsid w:val="009F2C80"/>
    <w:rsid w:val="00A070D1"/>
    <w:rsid w:val="00A07D49"/>
    <w:rsid w:val="00A13ABB"/>
    <w:rsid w:val="00A23B02"/>
    <w:rsid w:val="00A24647"/>
    <w:rsid w:val="00A30EB5"/>
    <w:rsid w:val="00A36072"/>
    <w:rsid w:val="00A46524"/>
    <w:rsid w:val="00A46C4D"/>
    <w:rsid w:val="00A6555A"/>
    <w:rsid w:val="00A678CE"/>
    <w:rsid w:val="00A713A3"/>
    <w:rsid w:val="00A758BA"/>
    <w:rsid w:val="00A87DCC"/>
    <w:rsid w:val="00A930FC"/>
    <w:rsid w:val="00AA3674"/>
    <w:rsid w:val="00AB1358"/>
    <w:rsid w:val="00AC7AF9"/>
    <w:rsid w:val="00AF0464"/>
    <w:rsid w:val="00B17409"/>
    <w:rsid w:val="00B17F84"/>
    <w:rsid w:val="00B40424"/>
    <w:rsid w:val="00B40DAA"/>
    <w:rsid w:val="00B925CC"/>
    <w:rsid w:val="00BD55CD"/>
    <w:rsid w:val="00BF4A03"/>
    <w:rsid w:val="00C23C5B"/>
    <w:rsid w:val="00C31FC2"/>
    <w:rsid w:val="00C44D75"/>
    <w:rsid w:val="00C505F7"/>
    <w:rsid w:val="00C65853"/>
    <w:rsid w:val="00C658F5"/>
    <w:rsid w:val="00C74805"/>
    <w:rsid w:val="00C81A0D"/>
    <w:rsid w:val="00C85228"/>
    <w:rsid w:val="00C87316"/>
    <w:rsid w:val="00CD3FF9"/>
    <w:rsid w:val="00CE08D0"/>
    <w:rsid w:val="00CE3838"/>
    <w:rsid w:val="00D2575E"/>
    <w:rsid w:val="00D34805"/>
    <w:rsid w:val="00D37AA4"/>
    <w:rsid w:val="00D46615"/>
    <w:rsid w:val="00D55A9B"/>
    <w:rsid w:val="00D56790"/>
    <w:rsid w:val="00D94430"/>
    <w:rsid w:val="00DA0CC0"/>
    <w:rsid w:val="00DA498A"/>
    <w:rsid w:val="00DB2FBF"/>
    <w:rsid w:val="00DB6E6B"/>
    <w:rsid w:val="00DE4A91"/>
    <w:rsid w:val="00DF7715"/>
    <w:rsid w:val="00E0030D"/>
    <w:rsid w:val="00E05B49"/>
    <w:rsid w:val="00E22952"/>
    <w:rsid w:val="00E22E4C"/>
    <w:rsid w:val="00E3445D"/>
    <w:rsid w:val="00E34F53"/>
    <w:rsid w:val="00E47973"/>
    <w:rsid w:val="00E56EBE"/>
    <w:rsid w:val="00E6082F"/>
    <w:rsid w:val="00E737F7"/>
    <w:rsid w:val="00E9610B"/>
    <w:rsid w:val="00EB04DF"/>
    <w:rsid w:val="00EB7990"/>
    <w:rsid w:val="00EC16D4"/>
    <w:rsid w:val="00ED6D3D"/>
    <w:rsid w:val="00EE022E"/>
    <w:rsid w:val="00EF126B"/>
    <w:rsid w:val="00EF3002"/>
    <w:rsid w:val="00EF44C9"/>
    <w:rsid w:val="00F05CCD"/>
    <w:rsid w:val="00F2543C"/>
    <w:rsid w:val="00F34FD2"/>
    <w:rsid w:val="00F420C1"/>
    <w:rsid w:val="00F74BFA"/>
    <w:rsid w:val="00F766BB"/>
    <w:rsid w:val="00F824B7"/>
    <w:rsid w:val="00F86EA4"/>
    <w:rsid w:val="00F87806"/>
    <w:rsid w:val="00FB3FAE"/>
    <w:rsid w:val="00FC4E9A"/>
    <w:rsid w:val="00FD5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3B422"/>
  <w15:chartTrackingRefBased/>
  <w15:docId w15:val="{525E11BA-A629-4DF1-8F4E-9E2C3BEC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footer"/>
    <w:aliases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324B2"/>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F12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3745">
      <w:bodyDiv w:val="1"/>
      <w:marLeft w:val="0"/>
      <w:marRight w:val="0"/>
      <w:marTop w:val="0"/>
      <w:marBottom w:val="0"/>
      <w:divBdr>
        <w:top w:val="none" w:sz="0" w:space="0" w:color="auto"/>
        <w:left w:val="none" w:sz="0" w:space="0" w:color="auto"/>
        <w:bottom w:val="none" w:sz="0" w:space="0" w:color="auto"/>
        <w:right w:val="none" w:sz="0" w:space="0" w:color="auto"/>
      </w:divBdr>
    </w:div>
    <w:div w:id="607200398">
      <w:bodyDiv w:val="1"/>
      <w:marLeft w:val="0"/>
      <w:marRight w:val="0"/>
      <w:marTop w:val="0"/>
      <w:marBottom w:val="0"/>
      <w:divBdr>
        <w:top w:val="none" w:sz="0" w:space="0" w:color="auto"/>
        <w:left w:val="none" w:sz="0" w:space="0" w:color="auto"/>
        <w:bottom w:val="none" w:sz="0" w:space="0" w:color="auto"/>
        <w:right w:val="none" w:sz="0" w:space="0" w:color="auto"/>
      </w:divBdr>
    </w:div>
    <w:div w:id="1238713394">
      <w:bodyDiv w:val="1"/>
      <w:marLeft w:val="0"/>
      <w:marRight w:val="0"/>
      <w:marTop w:val="0"/>
      <w:marBottom w:val="0"/>
      <w:divBdr>
        <w:top w:val="none" w:sz="0" w:space="0" w:color="auto"/>
        <w:left w:val="none" w:sz="0" w:space="0" w:color="auto"/>
        <w:bottom w:val="none" w:sz="0" w:space="0" w:color="auto"/>
        <w:right w:val="none" w:sz="0" w:space="0" w:color="auto"/>
      </w:divBdr>
    </w:div>
    <w:div w:id="13393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DE97-B850-4528-81AB-4A3DE1B3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dc:description/>
  <cp:lastModifiedBy>İşletme Fakültesi</cp:lastModifiedBy>
  <cp:revision>4</cp:revision>
  <cp:lastPrinted>2020-09-24T11:48:00Z</cp:lastPrinted>
  <dcterms:created xsi:type="dcterms:W3CDTF">2021-09-29T07:56:00Z</dcterms:created>
  <dcterms:modified xsi:type="dcterms:W3CDTF">2022-07-22T06:49:00Z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